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EDC1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6ABBB3F" w14:textId="77777777" w:rsidTr="00F14C5A">
        <w:tc>
          <w:tcPr>
            <w:tcW w:w="1368" w:type="dxa"/>
          </w:tcPr>
          <w:p w14:paraId="4DF7C02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4939D7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1E0CBD6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9CA730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A21CA6B" w14:textId="77777777" w:rsidTr="00F14C5A">
        <w:tc>
          <w:tcPr>
            <w:tcW w:w="1368" w:type="dxa"/>
          </w:tcPr>
          <w:p w14:paraId="553B2259" w14:textId="77777777" w:rsidR="00426830" w:rsidRDefault="00426830" w:rsidP="00F14C5A"/>
        </w:tc>
        <w:tc>
          <w:tcPr>
            <w:tcW w:w="2880" w:type="dxa"/>
          </w:tcPr>
          <w:p w14:paraId="58A18E97" w14:textId="77777777" w:rsidR="00426830" w:rsidRDefault="00426830" w:rsidP="00F14C5A"/>
        </w:tc>
        <w:tc>
          <w:tcPr>
            <w:tcW w:w="2340" w:type="dxa"/>
          </w:tcPr>
          <w:p w14:paraId="48E82407" w14:textId="77777777" w:rsidR="00426830" w:rsidRDefault="00426830" w:rsidP="00F14C5A"/>
        </w:tc>
        <w:tc>
          <w:tcPr>
            <w:tcW w:w="2622" w:type="dxa"/>
          </w:tcPr>
          <w:p w14:paraId="0CBAECF9" w14:textId="77777777" w:rsidR="00426830" w:rsidRDefault="00426830" w:rsidP="00F14C5A"/>
        </w:tc>
      </w:tr>
      <w:tr w:rsidR="00426830" w14:paraId="67CBCA76" w14:textId="77777777" w:rsidTr="00F14C5A">
        <w:tc>
          <w:tcPr>
            <w:tcW w:w="1368" w:type="dxa"/>
          </w:tcPr>
          <w:p w14:paraId="7D5F7363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51DA9B5E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4A874F79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400A521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10230B27" w14:textId="77777777" w:rsidR="00426830" w:rsidRDefault="00426830" w:rsidP="00F14C5A"/>
    <w:p w14:paraId="1BDB740D" w14:textId="77777777" w:rsidR="008E0DCB" w:rsidRPr="008E0DCB" w:rsidRDefault="008E0DCB" w:rsidP="008E0DC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E0DCB">
        <w:rPr>
          <w:rFonts w:eastAsia="Times New Roman" w:cs="Arial"/>
          <w:color w:val="000000"/>
          <w:lang w:eastAsia="de-DE"/>
        </w:rPr>
        <w:t xml:space="preserve">ECO TS-61 EF </w:t>
      </w:r>
      <w:r w:rsidRPr="008E0DCB">
        <w:rPr>
          <w:rFonts w:eastAsia="Times New Roman" w:cs="Arial"/>
          <w:color w:val="000000"/>
          <w:lang w:eastAsia="de-DE"/>
        </w:rPr>
        <w:br/>
        <w:t xml:space="preserve">Gleitschienenschließer mit Feststellvorrichtung für 1-flg. Türen </w:t>
      </w:r>
      <w:r w:rsidRPr="008E0DCB">
        <w:rPr>
          <w:rFonts w:eastAsia="Times New Roman" w:cs="Arial"/>
          <w:color w:val="000000"/>
          <w:lang w:eastAsia="de-DE"/>
        </w:rPr>
        <w:br/>
        <w:t xml:space="preserve">EN 3-6 maximale Türbreite 1400 mm </w:t>
      </w:r>
      <w:r w:rsidRPr="008E0DCB">
        <w:rPr>
          <w:rFonts w:eastAsia="Times New Roman" w:cs="Arial"/>
          <w:color w:val="000000"/>
          <w:lang w:eastAsia="de-DE"/>
        </w:rPr>
        <w:br/>
      </w:r>
      <w:proofErr w:type="gramStart"/>
      <w:r w:rsidRPr="008E0DCB">
        <w:rPr>
          <w:rFonts w:eastAsia="Times New Roman" w:cs="Arial"/>
          <w:color w:val="000000"/>
          <w:lang w:eastAsia="de-DE"/>
        </w:rPr>
        <w:t>Zugelassen</w:t>
      </w:r>
      <w:proofErr w:type="gramEnd"/>
      <w:r w:rsidRPr="008E0DCB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8E0DCB">
        <w:rPr>
          <w:rFonts w:eastAsia="Times New Roman" w:cs="Arial"/>
          <w:color w:val="000000"/>
          <w:lang w:eastAsia="de-DE"/>
        </w:rPr>
        <w:br/>
        <w:t xml:space="preserve">gemäß DIN EN 1154 / EN 1155 </w:t>
      </w:r>
      <w:r w:rsidRPr="008E0DCB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8E0DCB">
        <w:rPr>
          <w:rFonts w:eastAsia="Times New Roman" w:cs="Arial"/>
          <w:color w:val="000000"/>
          <w:lang w:eastAsia="de-DE"/>
        </w:rPr>
        <w:br/>
        <w:t xml:space="preserve"> </w:t>
      </w:r>
      <w:r w:rsidRPr="008E0DCB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bis EN 4 </w:t>
      </w:r>
      <w:r w:rsidRPr="008E0DCB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8E0DCB">
        <w:rPr>
          <w:rFonts w:eastAsia="Times New Roman" w:cs="Arial"/>
          <w:color w:val="000000"/>
          <w:lang w:eastAsia="de-DE"/>
        </w:rPr>
        <w:t>ECOclic</w:t>
      </w:r>
      <w:proofErr w:type="spellEnd"/>
      <w:r w:rsidRPr="008E0DCB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8E0DCB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8E0DCB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8E0DCB">
        <w:rPr>
          <w:rFonts w:eastAsia="Times New Roman" w:cs="Arial"/>
          <w:color w:val="000000"/>
          <w:lang w:eastAsia="de-DE"/>
        </w:rPr>
        <w:t>ECOvalve</w:t>
      </w:r>
      <w:proofErr w:type="spellEnd"/>
      <w:r w:rsidRPr="008E0DCB">
        <w:rPr>
          <w:rFonts w:eastAsia="Times New Roman" w:cs="Arial"/>
          <w:color w:val="000000"/>
          <w:lang w:eastAsia="de-DE"/>
        </w:rPr>
        <w:t xml:space="preserve"> Messingventile. </w:t>
      </w:r>
      <w:r w:rsidRPr="008E0DCB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8E0DCB">
        <w:rPr>
          <w:rFonts w:eastAsia="Times New Roman" w:cs="Arial"/>
          <w:color w:val="000000"/>
          <w:lang w:eastAsia="de-DE"/>
        </w:rPr>
        <w:br/>
        <w:t xml:space="preserve">Gleitschiene EF mit elektromechanischer Feststellung, für Ansteuerung durch separate Rauchschaltzentrale ECO RSZ III, </w:t>
      </w:r>
      <w:r w:rsidRPr="008E0DCB">
        <w:rPr>
          <w:rFonts w:eastAsia="Times New Roman" w:cs="Arial"/>
          <w:color w:val="000000"/>
          <w:lang w:eastAsia="de-DE"/>
        </w:rPr>
        <w:br/>
        <w:t xml:space="preserve">geringe Aufbauhöhe von 31 mm, Farblich abgestimmte Endkappen </w:t>
      </w:r>
      <w:r w:rsidRPr="008E0DCB">
        <w:rPr>
          <w:rFonts w:eastAsia="Times New Roman" w:cs="Arial"/>
          <w:color w:val="000000"/>
          <w:lang w:eastAsia="de-DE"/>
        </w:rPr>
        <w:br/>
      </w:r>
      <w:r w:rsidRPr="008E0DCB">
        <w:rPr>
          <w:rFonts w:eastAsia="Times New Roman" w:cs="Arial"/>
          <w:color w:val="000000"/>
          <w:lang w:eastAsia="de-DE"/>
        </w:rPr>
        <w:br/>
        <w:t>( ) Normal-Montage Bandseite ECO TS-61 EF (EN 3-6)</w:t>
      </w:r>
      <w:r w:rsidRPr="008E0DCB">
        <w:rPr>
          <w:rFonts w:eastAsia="Times New Roman" w:cs="Arial"/>
          <w:color w:val="000000"/>
          <w:lang w:eastAsia="de-DE"/>
        </w:rPr>
        <w:br/>
        <w:t>( ) Normal-Montage Bandgegenseite ECO TS-61 EF BG (EN 3-6)</w:t>
      </w:r>
      <w:r w:rsidRPr="008E0DCB">
        <w:rPr>
          <w:rFonts w:eastAsia="Times New Roman" w:cs="Arial"/>
          <w:color w:val="000000"/>
          <w:lang w:eastAsia="de-DE"/>
        </w:rPr>
        <w:br/>
        <w:t xml:space="preserve"> </w:t>
      </w:r>
      <w:r w:rsidRPr="008E0DCB">
        <w:rPr>
          <w:rFonts w:eastAsia="Times New Roman" w:cs="Arial"/>
          <w:color w:val="000000"/>
          <w:lang w:eastAsia="de-DE"/>
        </w:rPr>
        <w:br/>
        <w:t>Elektromagnetische Feststellung überfahrbar</w:t>
      </w:r>
      <w:r w:rsidRPr="008E0DCB">
        <w:rPr>
          <w:rFonts w:eastAsia="Times New Roman" w:cs="Arial"/>
          <w:color w:val="000000"/>
          <w:lang w:eastAsia="de-DE"/>
        </w:rPr>
        <w:br/>
        <w:t xml:space="preserve"> </w:t>
      </w:r>
      <w:r w:rsidRPr="008E0DCB">
        <w:rPr>
          <w:rFonts w:eastAsia="Times New Roman" w:cs="Arial"/>
          <w:color w:val="000000"/>
          <w:lang w:eastAsia="de-DE"/>
        </w:rPr>
        <w:br/>
        <w:t>einstellbarer Feststellpunkt:</w:t>
      </w:r>
      <w:r w:rsidRPr="008E0DCB">
        <w:rPr>
          <w:rFonts w:eastAsia="Times New Roman" w:cs="Arial"/>
          <w:color w:val="000000"/>
          <w:lang w:eastAsia="de-DE"/>
        </w:rPr>
        <w:br/>
        <w:t xml:space="preserve">Bandseite: 70 bis 145 Grad </w:t>
      </w:r>
      <w:r w:rsidRPr="008E0DCB">
        <w:rPr>
          <w:rFonts w:eastAsia="Times New Roman" w:cs="Arial"/>
          <w:color w:val="000000"/>
          <w:lang w:eastAsia="de-DE"/>
        </w:rPr>
        <w:br/>
        <w:t xml:space="preserve">Bandgegenseite: 80 bis 110 Grad </w:t>
      </w:r>
      <w:r w:rsidRPr="008E0DCB">
        <w:rPr>
          <w:rFonts w:eastAsia="Times New Roman" w:cs="Arial"/>
          <w:color w:val="000000"/>
          <w:lang w:eastAsia="de-DE"/>
        </w:rPr>
        <w:br/>
        <w:t xml:space="preserve"> </w:t>
      </w:r>
      <w:r w:rsidRPr="008E0DCB">
        <w:rPr>
          <w:rFonts w:eastAsia="Times New Roman" w:cs="Arial"/>
          <w:color w:val="000000"/>
          <w:lang w:eastAsia="de-DE"/>
        </w:rPr>
        <w:br/>
        <w:t>Anschluss 24V DC</w:t>
      </w:r>
      <w:r w:rsidRPr="008E0DCB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8E0DCB">
        <w:rPr>
          <w:rFonts w:eastAsia="Times New Roman" w:cs="Arial"/>
          <w:color w:val="000000"/>
          <w:lang w:eastAsia="de-DE"/>
        </w:rPr>
        <w:t>BxHxT</w:t>
      </w:r>
      <w:proofErr w:type="spellEnd"/>
      <w:r w:rsidRPr="008E0DCB">
        <w:rPr>
          <w:rFonts w:eastAsia="Times New Roman" w:cs="Arial"/>
          <w:color w:val="000000"/>
          <w:lang w:eastAsia="de-DE"/>
        </w:rPr>
        <w:t xml:space="preserve">) 648x31x65 mm </w:t>
      </w:r>
      <w:r w:rsidRPr="008E0DCB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8E0DCB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8E0DCB">
        <w:rPr>
          <w:rFonts w:eastAsia="Times New Roman" w:cs="Arial"/>
          <w:color w:val="000000"/>
          <w:lang w:eastAsia="de-DE"/>
        </w:rPr>
        <w:br/>
        <w:t>Oberfläche:</w:t>
      </w:r>
      <w:r w:rsidRPr="008E0DCB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8E0DCB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8E0DCB">
        <w:rPr>
          <w:rFonts w:eastAsia="Times New Roman" w:cs="Arial"/>
          <w:color w:val="000000"/>
          <w:lang w:eastAsia="de-DE"/>
        </w:rPr>
        <w:t>ECOclic</w:t>
      </w:r>
      <w:proofErr w:type="spellEnd"/>
      <w:r w:rsidRPr="008E0DCB">
        <w:rPr>
          <w:rFonts w:eastAsia="Times New Roman" w:cs="Arial"/>
          <w:color w:val="000000"/>
          <w:lang w:eastAsia="de-DE"/>
        </w:rPr>
        <w:t xml:space="preserve"> Edelstahl gebürstet</w:t>
      </w:r>
      <w:r w:rsidRPr="008E0DC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8E0DCB">
        <w:rPr>
          <w:rFonts w:eastAsia="Times New Roman" w:cs="Arial"/>
          <w:color w:val="000000"/>
          <w:lang w:eastAsia="de-DE"/>
        </w:rPr>
        <w:t>ECOclic</w:t>
      </w:r>
      <w:proofErr w:type="spellEnd"/>
      <w:r w:rsidRPr="008E0DCB">
        <w:rPr>
          <w:rFonts w:eastAsia="Times New Roman" w:cs="Arial"/>
          <w:color w:val="000000"/>
          <w:lang w:eastAsia="de-DE"/>
        </w:rPr>
        <w:t xml:space="preserve"> in RAL 9006</w:t>
      </w:r>
      <w:r w:rsidRPr="008E0DC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8E0DCB">
        <w:rPr>
          <w:rFonts w:eastAsia="Times New Roman" w:cs="Arial"/>
          <w:color w:val="000000"/>
          <w:lang w:eastAsia="de-DE"/>
        </w:rPr>
        <w:t>ECOclic</w:t>
      </w:r>
      <w:proofErr w:type="spellEnd"/>
      <w:r w:rsidRPr="008E0DCB">
        <w:rPr>
          <w:rFonts w:eastAsia="Times New Roman" w:cs="Arial"/>
          <w:color w:val="000000"/>
          <w:lang w:eastAsia="de-DE"/>
        </w:rPr>
        <w:t xml:space="preserve"> in RAL 9016</w:t>
      </w:r>
      <w:r w:rsidRPr="008E0DC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8E0DCB">
        <w:rPr>
          <w:rFonts w:eastAsia="Times New Roman" w:cs="Arial"/>
          <w:color w:val="000000"/>
          <w:lang w:eastAsia="de-DE"/>
        </w:rPr>
        <w:t>ECOclic</w:t>
      </w:r>
      <w:proofErr w:type="spellEnd"/>
      <w:r w:rsidRPr="008E0DCB">
        <w:rPr>
          <w:rFonts w:eastAsia="Times New Roman" w:cs="Arial"/>
          <w:color w:val="000000"/>
          <w:lang w:eastAsia="de-DE"/>
        </w:rPr>
        <w:t xml:space="preserve"> in RAL 9005</w:t>
      </w:r>
      <w:r w:rsidRPr="008E0DC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8E0DCB">
        <w:rPr>
          <w:rFonts w:eastAsia="Times New Roman" w:cs="Arial"/>
          <w:color w:val="000000"/>
          <w:lang w:eastAsia="de-DE"/>
        </w:rPr>
        <w:t>ECOclic</w:t>
      </w:r>
      <w:proofErr w:type="spellEnd"/>
      <w:r w:rsidRPr="008E0DCB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8E0DCB">
        <w:rPr>
          <w:rFonts w:eastAsia="Times New Roman" w:cs="Arial"/>
          <w:color w:val="000000"/>
          <w:lang w:eastAsia="de-DE"/>
        </w:rPr>
        <w:br/>
        <w:t>Zubehör:</w:t>
      </w:r>
      <w:r w:rsidRPr="008E0DCB">
        <w:rPr>
          <w:rFonts w:eastAsia="Times New Roman" w:cs="Arial"/>
          <w:color w:val="000000"/>
          <w:lang w:eastAsia="de-DE"/>
        </w:rPr>
        <w:br/>
        <w:t>( ) ECO RSZ III externe Rauchschaltzentrale 230V</w:t>
      </w:r>
      <w:r w:rsidRPr="008E0DCB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8E0DCB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8E0DCB">
        <w:rPr>
          <w:rFonts w:eastAsia="Times New Roman" w:cs="Arial"/>
          <w:color w:val="000000"/>
          <w:lang w:eastAsia="de-DE"/>
        </w:rPr>
        <w:br/>
      </w:r>
      <w:r w:rsidRPr="008E0DCB">
        <w:rPr>
          <w:rFonts w:eastAsia="Times New Roman" w:cs="Arial"/>
          <w:color w:val="000000"/>
          <w:lang w:eastAsia="de-DE"/>
        </w:rPr>
        <w:lastRenderedPageBreak/>
        <w:t xml:space="preserve">( ) Handauslösetaster HAT 02 </w:t>
      </w:r>
      <w:r w:rsidRPr="008E0DCB">
        <w:rPr>
          <w:rFonts w:eastAsia="Times New Roman" w:cs="Arial"/>
          <w:color w:val="000000"/>
          <w:lang w:eastAsia="de-DE"/>
        </w:rPr>
        <w:br/>
        <w:t>Nachweis der Nachhaltigkeit nach ISO 14025 und EN 15804.</w:t>
      </w:r>
      <w:r w:rsidRPr="008E0DCB">
        <w:rPr>
          <w:rFonts w:eastAsia="Times New Roman" w:cs="Arial"/>
          <w:color w:val="000000"/>
          <w:lang w:eastAsia="de-DE"/>
        </w:rPr>
        <w:br/>
        <w:t>Konform nach REACH Verordnung und RoHS-Richtlinie.</w:t>
      </w:r>
      <w:r w:rsidRPr="008E0DCB">
        <w:rPr>
          <w:rFonts w:eastAsia="Times New Roman" w:cs="Arial"/>
          <w:color w:val="000000"/>
          <w:lang w:eastAsia="de-DE"/>
        </w:rPr>
        <w:br/>
        <w:t>CE-Kennzeichnung für Bauprodukte</w:t>
      </w:r>
    </w:p>
    <w:p w14:paraId="2B6F9B6E" w14:textId="77777777" w:rsidR="00426830" w:rsidRPr="00F14C5A" w:rsidRDefault="00426830" w:rsidP="008E0DCB">
      <w:pPr>
        <w:spacing w:after="0" w:line="240" w:lineRule="auto"/>
      </w:pPr>
    </w:p>
    <w:sectPr w:rsidR="00426830" w:rsidRPr="00F14C5A" w:rsidSect="00AE7999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CF04" w14:textId="77777777" w:rsidR="00AE7999" w:rsidRDefault="00AE7999" w:rsidP="007F1863">
      <w:pPr>
        <w:spacing w:after="0" w:line="240" w:lineRule="auto"/>
      </w:pPr>
      <w:r>
        <w:separator/>
      </w:r>
    </w:p>
  </w:endnote>
  <w:endnote w:type="continuationSeparator" w:id="0">
    <w:p w14:paraId="082BF645" w14:textId="77777777" w:rsidR="00AE7999" w:rsidRDefault="00AE799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634982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5ABEF08E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9E42" w14:textId="77777777" w:rsidR="00AE7999" w:rsidRDefault="00AE7999" w:rsidP="007F1863">
      <w:pPr>
        <w:spacing w:after="0" w:line="240" w:lineRule="auto"/>
      </w:pPr>
      <w:r>
        <w:separator/>
      </w:r>
    </w:p>
  </w:footnote>
  <w:footnote w:type="continuationSeparator" w:id="0">
    <w:p w14:paraId="5FE7CB14" w14:textId="77777777" w:rsidR="00AE7999" w:rsidRDefault="00AE799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8610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EA048" wp14:editId="1837A846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0F8B3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C01A2FF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5D704C6" w14:textId="4E5EC248" w:rsidR="00692B75" w:rsidRDefault="00AC27F1" w:rsidP="00AC27F1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C27F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61 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EA04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F70F8B3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7C01A2FF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5D704C6" w14:textId="4E5EC248" w:rsidR="00692B75" w:rsidRDefault="00AC27F1" w:rsidP="00AC27F1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C27F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61 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A3F4F29" wp14:editId="59CCA78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445C8F" wp14:editId="289FA45B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45A806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445C8F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C45A806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306EBC8" w14:textId="77777777" w:rsidR="00E30BEA" w:rsidRDefault="00E30BEA">
    <w:pPr>
      <w:pStyle w:val="Kopfzeile"/>
    </w:pPr>
  </w:p>
  <w:p w14:paraId="5B901492" w14:textId="77777777" w:rsidR="00E30BEA" w:rsidRDefault="00E30BEA">
    <w:pPr>
      <w:pStyle w:val="Kopfzeile"/>
    </w:pPr>
  </w:p>
  <w:p w14:paraId="417218BB" w14:textId="77777777" w:rsidR="00E30BEA" w:rsidRDefault="00E30BEA">
    <w:pPr>
      <w:pStyle w:val="Kopfzeile"/>
    </w:pPr>
  </w:p>
  <w:p w14:paraId="512B82CB" w14:textId="77777777" w:rsidR="00E30BEA" w:rsidRDefault="00E30BEA">
    <w:pPr>
      <w:pStyle w:val="Kopfzeile"/>
    </w:pPr>
  </w:p>
  <w:p w14:paraId="0D457CD1" w14:textId="77777777" w:rsidR="00E30BEA" w:rsidRDefault="00E30BEA">
    <w:pPr>
      <w:pStyle w:val="Kopfzeile"/>
    </w:pPr>
  </w:p>
  <w:p w14:paraId="3DD213F3" w14:textId="77777777" w:rsidR="00E30BEA" w:rsidRDefault="00E30BEA">
    <w:pPr>
      <w:pStyle w:val="Kopfzeile"/>
    </w:pPr>
  </w:p>
  <w:p w14:paraId="3F5429B1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F1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B1747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0DA"/>
    <w:rsid w:val="008E0DCB"/>
    <w:rsid w:val="008E56B5"/>
    <w:rsid w:val="008F6137"/>
    <w:rsid w:val="009240C0"/>
    <w:rsid w:val="00925F08"/>
    <w:rsid w:val="00930723"/>
    <w:rsid w:val="00953139"/>
    <w:rsid w:val="00953432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251E"/>
    <w:rsid w:val="00A93B60"/>
    <w:rsid w:val="00AB0D12"/>
    <w:rsid w:val="00AB6AB1"/>
    <w:rsid w:val="00AB6B4F"/>
    <w:rsid w:val="00AC27F1"/>
    <w:rsid w:val="00AD072F"/>
    <w:rsid w:val="00AE7999"/>
    <w:rsid w:val="00AF1240"/>
    <w:rsid w:val="00B0584A"/>
    <w:rsid w:val="00B225A7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4541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B7415"/>
  <w15:docId w15:val="{F68879D3-419F-674B-8443-AD8C3B8F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6</cp:revision>
  <cp:lastPrinted>2020-08-31T12:17:00Z</cp:lastPrinted>
  <dcterms:created xsi:type="dcterms:W3CDTF">2022-12-14T11:56:00Z</dcterms:created>
  <dcterms:modified xsi:type="dcterms:W3CDTF">2024-04-08T14:41:00Z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