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9B37466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ECO Objekt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-Drückergarnitur mit Gleitlager (OGL) </w:t>
      </w:r>
    </w:p>
    <w:p w14:paraId="548556A1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1A5935B5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6B6E24B6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7B8350A7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  <w:proofErr w:type="spellStart"/>
      <w:r w:rsidRPr="00A07A01">
        <w:rPr>
          <w:rFonts w:eastAsia="Times New Roman" w:cs="Arial"/>
          <w:color w:val="000000"/>
          <w:lang w:eastAsia="de-DE"/>
        </w:rPr>
        <w:t>Clicktechnik</w:t>
      </w:r>
      <w:proofErr w:type="spellEnd"/>
      <w:r w:rsidRPr="00A07A01">
        <w:rPr>
          <w:rFonts w:eastAsia="Times New Roman" w:cs="Arial"/>
          <w:color w:val="000000"/>
          <w:lang w:eastAsia="de-DE"/>
        </w:rPr>
        <w:t xml:space="preserve"> </w:t>
      </w:r>
    </w:p>
    <w:p w14:paraId="77B9FE4A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355D652E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5AFF58C5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Material: Aluminium eloxiert, F1</w:t>
      </w:r>
    </w:p>
    <w:p w14:paraId="10FD6D36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Optional</w:t>
      </w:r>
    </w:p>
    <w:p w14:paraId="65537CD1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A07A01">
        <w:rPr>
          <w:rFonts w:eastAsia="Times New Roman" w:cs="Arial"/>
          <w:color w:val="000000"/>
          <w:lang w:eastAsia="de-DE"/>
        </w:rPr>
        <w:t>Protect</w:t>
      </w:r>
      <w:proofErr w:type="spellEnd"/>
      <w:r w:rsidRPr="00A07A0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A07A01">
        <w:rPr>
          <w:rFonts w:eastAsia="Times New Roman" w:cs="Arial"/>
          <w:color w:val="000000"/>
          <w:lang w:eastAsia="de-DE"/>
        </w:rPr>
        <w:t>Hygienic</w:t>
      </w:r>
      <w:proofErr w:type="spellEnd"/>
      <w:r w:rsidRPr="00A07A0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A07A01">
        <w:rPr>
          <w:rFonts w:eastAsia="Times New Roman" w:cs="Arial"/>
          <w:color w:val="000000"/>
          <w:lang w:eastAsia="de-DE"/>
        </w:rPr>
        <w:t>Coat</w:t>
      </w:r>
      <w:proofErr w:type="spellEnd"/>
      <w:r w:rsidRPr="00A07A01">
        <w:rPr>
          <w:rFonts w:eastAsia="Times New Roman" w:cs="Arial"/>
          <w:color w:val="000000"/>
          <w:lang w:eastAsia="de-DE"/>
        </w:rPr>
        <w:t xml:space="preserve"> Antiviral und Antibakteriell </w:t>
      </w:r>
    </w:p>
    <w:p w14:paraId="4EE853B6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1E05BA3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572852FB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41044E0F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5D337E59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1B830190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BDFB401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DD-PZ</w:t>
      </w:r>
    </w:p>
    <w:p w14:paraId="200930CE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DD-BB</w:t>
      </w:r>
    </w:p>
    <w:p w14:paraId="1BA20948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WC</w:t>
      </w:r>
    </w:p>
    <w:p w14:paraId="324ADCB5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WSG / K-117</w:t>
      </w:r>
    </w:p>
    <w:p w14:paraId="7D01E584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WSG / K-130</w:t>
      </w:r>
    </w:p>
    <w:p w14:paraId="4CCEEA05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WSG / K-135</w:t>
      </w:r>
    </w:p>
    <w:p w14:paraId="38F49F67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WSG / K-160</w:t>
      </w:r>
    </w:p>
    <w:p w14:paraId="1B94073D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WSG / K-165 </w:t>
      </w:r>
    </w:p>
    <w:p w14:paraId="18E67A51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CEF3005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Objektbeschlag; Vierkantstift 8 mm </w:t>
      </w:r>
    </w:p>
    <w:p w14:paraId="5F120B4D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Feuer- und / oder Rauchschutzbeschlag; Vierkantstift 9 mm </w:t>
      </w:r>
    </w:p>
    <w:p w14:paraId="524880DB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Erfüllt EN 179; Vierkantstift 9 mm </w:t>
      </w:r>
    </w:p>
    <w:p w14:paraId="42844360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 </w:t>
      </w:r>
    </w:p>
    <w:p w14:paraId="67199057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A07A01">
        <w:rPr>
          <w:rFonts w:eastAsia="Times New Roman" w:cs="Arial"/>
          <w:color w:val="000000"/>
          <w:lang w:eastAsia="de-DE"/>
        </w:rPr>
        <w:t>( )</w:t>
      </w:r>
      <w:proofErr w:type="gramEnd"/>
      <w:r w:rsidRPr="00A07A01">
        <w:rPr>
          <w:rFonts w:eastAsia="Times New Roman" w:cs="Arial"/>
          <w:color w:val="000000"/>
          <w:lang w:eastAsia="de-DE"/>
        </w:rPr>
        <w:t xml:space="preserve"> Standflügeldrücker (Typ U) </w:t>
      </w:r>
    </w:p>
    <w:p w14:paraId="5AC34AF8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120057B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47EFD0E" w14:textId="77777777" w:rsidR="00A07A01" w:rsidRPr="00A07A01" w:rsidRDefault="00A07A01" w:rsidP="00A07A0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07A0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6BEAC7E" w:rsidR="00426830" w:rsidRPr="00F14C5A" w:rsidRDefault="00A07A01" w:rsidP="00A07A01">
      <w:pPr>
        <w:spacing w:after="0" w:line="240" w:lineRule="auto"/>
      </w:pPr>
      <w:r w:rsidRPr="00A07A01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D15B" w14:textId="77777777" w:rsidR="006C564A" w:rsidRDefault="006C564A" w:rsidP="007F1863">
      <w:pPr>
        <w:spacing w:after="0" w:line="240" w:lineRule="auto"/>
      </w:pPr>
      <w:r>
        <w:separator/>
      </w:r>
    </w:p>
  </w:endnote>
  <w:endnote w:type="continuationSeparator" w:id="0">
    <w:p w14:paraId="41D44089" w14:textId="77777777" w:rsidR="006C564A" w:rsidRDefault="006C564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960A" w14:textId="77777777" w:rsidR="006C564A" w:rsidRDefault="006C564A" w:rsidP="007F1863">
      <w:pPr>
        <w:spacing w:after="0" w:line="240" w:lineRule="auto"/>
      </w:pPr>
      <w:r>
        <w:separator/>
      </w:r>
    </w:p>
  </w:footnote>
  <w:footnote w:type="continuationSeparator" w:id="0">
    <w:p w14:paraId="75539231" w14:textId="77777777" w:rsidR="006C564A" w:rsidRDefault="006C564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48F139A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850F3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48F139A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850F3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10E3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64B2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878BC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46FA1"/>
    <w:rsid w:val="006779B4"/>
    <w:rsid w:val="00692B75"/>
    <w:rsid w:val="006C564A"/>
    <w:rsid w:val="006C6C4D"/>
    <w:rsid w:val="006E18CD"/>
    <w:rsid w:val="006F55E5"/>
    <w:rsid w:val="006F61EB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0F3F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07A01"/>
    <w:rsid w:val="00A12716"/>
    <w:rsid w:val="00A13611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1D98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BD670F"/>
    <w:rsid w:val="00C160EA"/>
    <w:rsid w:val="00C20FD1"/>
    <w:rsid w:val="00C30710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2023-06-28T10:28:00Z</dcterms:created>
  <dcterms:modified xsi:type="dcterms:W3CDTF">2023-07-03T08:31:00Z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